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94723" w14:textId="77777777" w:rsidR="000446D1" w:rsidRDefault="000446D1">
      <w:pPr>
        <w:rPr>
          <w:b/>
          <w:sz w:val="37"/>
          <w:szCs w:val="37"/>
        </w:rPr>
      </w:pPr>
    </w:p>
    <w:p w14:paraId="3A2AC595" w14:textId="77777777" w:rsidR="000446D1" w:rsidRDefault="00000000">
      <w:pPr>
        <w:rPr>
          <w:b/>
          <w:sz w:val="37"/>
          <w:szCs w:val="37"/>
        </w:rPr>
      </w:pPr>
      <w:r>
        <w:rPr>
          <w:b/>
          <w:sz w:val="37"/>
          <w:szCs w:val="37"/>
        </w:rPr>
        <w:t>SWOT analýza</w:t>
      </w:r>
    </w:p>
    <w:p w14:paraId="15EAC3FE" w14:textId="77777777" w:rsidR="000446D1" w:rsidRDefault="00000000">
      <w:r>
        <w:t>SWOT je zkratka pro silné stránky, slabé stránky, příležitosti a hrozby.</w:t>
      </w:r>
    </w:p>
    <w:p w14:paraId="6A6D9919" w14:textId="77777777" w:rsidR="000446D1" w:rsidRDefault="00000000">
      <w:r>
        <w:rPr>
          <w:b/>
        </w:rPr>
        <w:t xml:space="preserve">Zadání: </w:t>
      </w:r>
      <w:r>
        <w:t>Úkol: Vypracujte SWOT analýzu pro svou farmu z hlediska dopadu změny klimatu - krok za krokem.</w:t>
      </w:r>
    </w:p>
    <w:p w14:paraId="09974C45" w14:textId="77777777" w:rsidR="000446D1" w:rsidRDefault="00000000">
      <w:r>
        <w:t>Než se pustíte do analýzy SWOT, je nezbytné definovat své cíle. V tomto případě by například mohlo být cílem co nejlépe připravit farmu na dopady změny klimatu.</w:t>
      </w:r>
    </w:p>
    <w:p w14:paraId="0C55B408" w14:textId="77777777" w:rsidR="000446D1" w:rsidRDefault="00000000">
      <w:r>
        <w:t xml:space="preserve">Následujících několik otázek vám pomůže vytvořit SWOT pro vaši farmu, která vám poskytne přehled o tom, co se již daří z hlediska dopadů změny klimatu a kde je prostor pro zlepšení. Samozřejmě, že SWOT je obvykle mnohem komplexnější, ale toto vám poskytne dobrý první přehled. V reálném případě byste si pořídili různé zdroje a údaje, abyste získali co nejkomplexnější přehled a zahrnuli všechny oblasti farmy. </w:t>
      </w:r>
    </w:p>
    <w:p w14:paraId="4EE85CE4" w14:textId="77777777" w:rsidR="000446D1" w:rsidRDefault="00000000">
      <w:r>
        <w:t>Nezapomeňte: Silné a slabé stránky jsou interní záležitostí farmy. Příležitosti a rizika jsou vnější, takže ačkoli je nelze ovlivnit, je nezbytné je zohlednit při budoucích plánech hospodaření.</w:t>
      </w:r>
    </w:p>
    <w:p w14:paraId="43406354" w14:textId="77777777" w:rsidR="000446D1" w:rsidRDefault="00000000">
      <w:pPr>
        <w:rPr>
          <w:b/>
        </w:rPr>
      </w:pPr>
      <w:r>
        <w:br w:type="page"/>
      </w:r>
    </w:p>
    <w:p w14:paraId="182F78D1" w14:textId="77777777" w:rsidR="000446D1" w:rsidRDefault="000446D1">
      <w:pPr>
        <w:rPr>
          <w:b/>
        </w:rPr>
      </w:pPr>
    </w:p>
    <w:p w14:paraId="703AA198" w14:textId="77777777" w:rsidR="000446D1" w:rsidRDefault="00000000">
      <w:pPr>
        <w:rPr>
          <w:b/>
        </w:rPr>
      </w:pPr>
      <w:r>
        <w:rPr>
          <w:b/>
        </w:rPr>
        <w:t>Položte si následující otázky (příkladně):</w:t>
      </w:r>
    </w:p>
    <w:p w14:paraId="145642DA" w14:textId="77777777" w:rsidR="000446D1" w:rsidRDefault="00000000">
      <w:r>
        <w:rPr>
          <w:b/>
        </w:rPr>
        <w:t>Silné stránky</w:t>
      </w:r>
      <w:r>
        <w:t>: Co se na vaší farmě daří z hlediska ochrany klimatu? Jste již nyní zemědělským podnikem šetrným ke klimatu? Na kterých silných stránkách by se dalo stavět a dále je zlepšovat?</w:t>
      </w:r>
    </w:p>
    <w:p w14:paraId="4C4F57C6" w14:textId="77777777" w:rsidR="000446D1" w:rsidRDefault="000446D1"/>
    <w:p w14:paraId="1AE711B6" w14:textId="77777777" w:rsidR="000446D1" w:rsidRDefault="000446D1"/>
    <w:p w14:paraId="2D9F313C" w14:textId="77777777" w:rsidR="000446D1" w:rsidRDefault="000446D1"/>
    <w:p w14:paraId="4F309487" w14:textId="77777777" w:rsidR="000446D1" w:rsidRDefault="000446D1"/>
    <w:p w14:paraId="15BECEB2" w14:textId="77777777" w:rsidR="000446D1" w:rsidRDefault="000446D1"/>
    <w:p w14:paraId="540C395C" w14:textId="77777777" w:rsidR="000446D1" w:rsidRDefault="000446D1"/>
    <w:p w14:paraId="74016F30" w14:textId="77777777" w:rsidR="000446D1" w:rsidRDefault="000446D1"/>
    <w:p w14:paraId="76136C6F" w14:textId="77777777" w:rsidR="000446D1" w:rsidRDefault="000446D1"/>
    <w:p w14:paraId="6233E305" w14:textId="77777777" w:rsidR="000446D1" w:rsidRDefault="000446D1"/>
    <w:p w14:paraId="7B992B07" w14:textId="77777777" w:rsidR="000446D1" w:rsidRDefault="000446D1"/>
    <w:p w14:paraId="3E14A12E" w14:textId="77777777" w:rsidR="000446D1" w:rsidRDefault="000446D1">
      <w:pPr>
        <w:jc w:val="center"/>
      </w:pPr>
    </w:p>
    <w:p w14:paraId="38784272" w14:textId="77777777" w:rsidR="000446D1" w:rsidRDefault="00000000">
      <w:r>
        <w:rPr>
          <w:b/>
        </w:rPr>
        <w:t xml:space="preserve">Slabé stránky: </w:t>
      </w:r>
      <w:r>
        <w:t>Kde lze na farmě zlepšit ochranu klimatu? Která jsou slabá místa z hlediska ochrany klimatu a adaptace?</w:t>
      </w:r>
    </w:p>
    <w:p w14:paraId="7899D5FE" w14:textId="77777777" w:rsidR="000446D1" w:rsidRDefault="000446D1"/>
    <w:p w14:paraId="40B37586" w14:textId="77777777" w:rsidR="000446D1" w:rsidRDefault="000446D1"/>
    <w:p w14:paraId="3FB06015" w14:textId="77777777" w:rsidR="000446D1" w:rsidRDefault="000446D1"/>
    <w:p w14:paraId="6C62EDA1" w14:textId="77777777" w:rsidR="000446D1" w:rsidRDefault="000446D1"/>
    <w:p w14:paraId="2A4317D3" w14:textId="77777777" w:rsidR="000446D1" w:rsidRDefault="000446D1"/>
    <w:p w14:paraId="6AF5C780" w14:textId="77777777" w:rsidR="000446D1" w:rsidRDefault="000446D1"/>
    <w:p w14:paraId="71F36F22" w14:textId="77777777" w:rsidR="000446D1" w:rsidRDefault="000446D1"/>
    <w:p w14:paraId="22FB7273" w14:textId="77777777" w:rsidR="000446D1" w:rsidRDefault="000446D1"/>
    <w:p w14:paraId="23626C70" w14:textId="77777777" w:rsidR="000446D1" w:rsidRDefault="000446D1"/>
    <w:p w14:paraId="11E6C32E" w14:textId="77777777" w:rsidR="000446D1" w:rsidRDefault="000446D1"/>
    <w:p w14:paraId="5CDA81EB" w14:textId="77777777" w:rsidR="000446D1" w:rsidRDefault="000446D1"/>
    <w:p w14:paraId="45B6F5C7" w14:textId="77777777" w:rsidR="000446D1" w:rsidRDefault="000446D1"/>
    <w:p w14:paraId="16FFB23B" w14:textId="77777777" w:rsidR="000446D1" w:rsidRDefault="00000000">
      <w:r>
        <w:rPr>
          <w:b/>
        </w:rPr>
        <w:t xml:space="preserve">Příležitosti: </w:t>
      </w:r>
      <w:r>
        <w:t>Nabízí změna klimatu příležitosti pro vaši farmu? Jaké příležitosti pro vás může představovat delší vegetační období, mírnější zimy nebo teplejší léta? Jak vám může zemědělství šetrné ke klimatu pomoci zvýšit hodnotu vašich produktů při změně procesů? Jste již podnikem šetrným ke klimatu, který může těžit z rostoucího povědomí veřejnosti? Mohla by vám změna klimatu prospět z hlediska marketingu obecně?</w:t>
      </w:r>
    </w:p>
    <w:p w14:paraId="6A653A3A" w14:textId="77777777" w:rsidR="000446D1" w:rsidRDefault="000446D1"/>
    <w:p w14:paraId="4877B722" w14:textId="77777777" w:rsidR="000446D1" w:rsidRDefault="000446D1"/>
    <w:p w14:paraId="33B97B0E" w14:textId="77777777" w:rsidR="000446D1" w:rsidRDefault="000446D1"/>
    <w:p w14:paraId="6DB28A8B" w14:textId="77777777" w:rsidR="000446D1" w:rsidRDefault="000446D1"/>
    <w:p w14:paraId="7579FB1E" w14:textId="77777777" w:rsidR="000446D1" w:rsidRDefault="000446D1"/>
    <w:p w14:paraId="63A39B38" w14:textId="77777777" w:rsidR="000446D1" w:rsidRDefault="000446D1"/>
    <w:p w14:paraId="16868DC9" w14:textId="77777777" w:rsidR="000446D1" w:rsidRDefault="000446D1"/>
    <w:p w14:paraId="42FA14B6" w14:textId="77777777" w:rsidR="000446D1" w:rsidRDefault="000446D1"/>
    <w:p w14:paraId="0EF968E8" w14:textId="77777777" w:rsidR="000446D1" w:rsidRDefault="000446D1"/>
    <w:p w14:paraId="113A3725" w14:textId="77777777" w:rsidR="000446D1" w:rsidRDefault="000446D1"/>
    <w:p w14:paraId="01623606" w14:textId="77777777" w:rsidR="000446D1" w:rsidRDefault="00000000">
      <w:r>
        <w:rPr>
          <w:b/>
        </w:rPr>
        <w:t>Hrozby nebo klimatická rizika</w:t>
      </w:r>
      <w:r>
        <w:t xml:space="preserve">: </w:t>
      </w:r>
      <w:r>
        <w:br/>
        <w:t>Jaká rizika se týkají vaší farmy, jaké jsou největší hrozby? Lze například očekávat neúrodu nebo v případě chovu zvířat nedostatek krmiva atd.? Která rizika očekáváte pro hospodaření na travních porostech a v rostlinné výrobě, která pro chov hospodářských zvířat?</w:t>
      </w:r>
    </w:p>
    <w:p w14:paraId="2FBF44C5" w14:textId="77777777" w:rsidR="000446D1" w:rsidRDefault="000446D1"/>
    <w:p w14:paraId="57BE0312" w14:textId="77777777" w:rsidR="000446D1" w:rsidRDefault="000446D1"/>
    <w:p w14:paraId="2F88B626" w14:textId="77777777" w:rsidR="000446D1" w:rsidRDefault="000446D1"/>
    <w:p w14:paraId="2AC0A17A" w14:textId="77777777" w:rsidR="000446D1" w:rsidRDefault="000446D1"/>
    <w:p w14:paraId="3AFF9EB6" w14:textId="77777777" w:rsidR="000446D1" w:rsidRDefault="000446D1"/>
    <w:p w14:paraId="7B787A57" w14:textId="77777777" w:rsidR="000446D1" w:rsidRDefault="000446D1"/>
    <w:p w14:paraId="57FA4DB8" w14:textId="77777777" w:rsidR="000446D1" w:rsidRDefault="000446D1"/>
    <w:p w14:paraId="38847E43" w14:textId="77777777" w:rsidR="000446D1" w:rsidRDefault="000446D1"/>
    <w:p w14:paraId="4DEC91D4" w14:textId="77777777" w:rsidR="000446D1" w:rsidRDefault="000446D1"/>
    <w:p w14:paraId="07A3426B" w14:textId="77777777" w:rsidR="000446D1" w:rsidRDefault="000446D1"/>
    <w:p w14:paraId="1D37B287" w14:textId="77777777" w:rsidR="000446D1" w:rsidRDefault="000446D1"/>
    <w:p w14:paraId="7CC8AC99" w14:textId="77777777" w:rsidR="000446D1" w:rsidRDefault="00000000">
      <w:r>
        <w:t>Nyní se získané myšlenky dále upřesňují. Lze je seřadit podle relevance a důležitosti. K tomu stačí seřadit jednotlivé odrážky od významných po méně významné. Můžete to udělat například tak, že k příslušným odrážkám napíšete čísla. Body, které jsou výrazně méně důležité než ostatní, můžete také vyřadit, abyste mohli vytvořit přesnější schéma.</w:t>
      </w:r>
    </w:p>
    <w:p w14:paraId="39925554" w14:textId="77777777" w:rsidR="000446D1" w:rsidRDefault="00000000">
      <w:r>
        <w:br w:type="page"/>
      </w:r>
    </w:p>
    <w:p w14:paraId="3DE05926" w14:textId="77777777" w:rsidR="000446D1" w:rsidRDefault="000446D1"/>
    <w:p w14:paraId="62C8D447" w14:textId="77777777" w:rsidR="000446D1" w:rsidRDefault="00000000">
      <w:r>
        <w:t xml:space="preserve">V posledním kroku analýzy SWOT zapište do níže uvedené tabulky všechny sestavené silné a slabé stránky, příležitosti a hrozby vaší farmy týkající se dopadů změny klimatu. Jednoduše vypište klíčové body do příslušných oddílů. </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0446D1" w14:paraId="7769D55D" w14:textId="77777777">
        <w:tc>
          <w:tcPr>
            <w:tcW w:w="4531" w:type="dxa"/>
          </w:tcPr>
          <w:p w14:paraId="4D84A0F4" w14:textId="77777777" w:rsidR="000446D1" w:rsidRDefault="00000000">
            <w:pPr>
              <w:rPr>
                <w:b/>
              </w:rPr>
            </w:pPr>
            <w:r>
              <w:rPr>
                <w:b/>
              </w:rPr>
              <w:t>Silné stránky</w:t>
            </w:r>
          </w:p>
        </w:tc>
        <w:tc>
          <w:tcPr>
            <w:tcW w:w="4531" w:type="dxa"/>
          </w:tcPr>
          <w:p w14:paraId="741F7F76" w14:textId="77777777" w:rsidR="000446D1" w:rsidRDefault="00000000">
            <w:pPr>
              <w:rPr>
                <w:b/>
              </w:rPr>
            </w:pPr>
            <w:r>
              <w:rPr>
                <w:b/>
              </w:rPr>
              <w:t>Slabé stránky</w:t>
            </w:r>
          </w:p>
        </w:tc>
      </w:tr>
      <w:tr w:rsidR="000446D1" w14:paraId="076DD39D" w14:textId="77777777">
        <w:tc>
          <w:tcPr>
            <w:tcW w:w="4531" w:type="dxa"/>
          </w:tcPr>
          <w:p w14:paraId="322B4899" w14:textId="77777777" w:rsidR="000446D1" w:rsidRDefault="000446D1"/>
          <w:p w14:paraId="418CDA24" w14:textId="77777777" w:rsidR="000446D1" w:rsidRDefault="000446D1"/>
          <w:p w14:paraId="539978A2" w14:textId="77777777" w:rsidR="000446D1" w:rsidRDefault="000446D1"/>
          <w:p w14:paraId="41B5CBB9" w14:textId="77777777" w:rsidR="000446D1" w:rsidRDefault="000446D1"/>
          <w:p w14:paraId="76554F1F" w14:textId="77777777" w:rsidR="000446D1" w:rsidRDefault="000446D1"/>
          <w:p w14:paraId="41C94D13" w14:textId="77777777" w:rsidR="000446D1" w:rsidRDefault="000446D1"/>
          <w:p w14:paraId="629EB2A2" w14:textId="77777777" w:rsidR="000446D1" w:rsidRDefault="000446D1"/>
          <w:p w14:paraId="7D37DDCB" w14:textId="77777777" w:rsidR="000446D1" w:rsidRDefault="000446D1"/>
          <w:p w14:paraId="6344B8FE" w14:textId="77777777" w:rsidR="000446D1" w:rsidRDefault="000446D1"/>
          <w:p w14:paraId="5E79D90A" w14:textId="77777777" w:rsidR="000446D1" w:rsidRDefault="000446D1"/>
          <w:p w14:paraId="03883CA3" w14:textId="77777777" w:rsidR="000446D1" w:rsidRDefault="000446D1"/>
          <w:p w14:paraId="1C8AF130" w14:textId="77777777" w:rsidR="000446D1" w:rsidRDefault="000446D1"/>
          <w:p w14:paraId="19538C37" w14:textId="77777777" w:rsidR="000446D1" w:rsidRDefault="000446D1"/>
          <w:p w14:paraId="3536E24A" w14:textId="77777777" w:rsidR="000446D1" w:rsidRDefault="000446D1"/>
          <w:p w14:paraId="1593EF3A" w14:textId="77777777" w:rsidR="000446D1" w:rsidRDefault="000446D1"/>
          <w:p w14:paraId="674D3C57" w14:textId="77777777" w:rsidR="000446D1" w:rsidRDefault="000446D1"/>
          <w:p w14:paraId="1910BF42" w14:textId="77777777" w:rsidR="000446D1" w:rsidRDefault="000446D1"/>
          <w:p w14:paraId="3285FECD" w14:textId="77777777" w:rsidR="000446D1" w:rsidRDefault="000446D1"/>
        </w:tc>
        <w:tc>
          <w:tcPr>
            <w:tcW w:w="4531" w:type="dxa"/>
          </w:tcPr>
          <w:p w14:paraId="598CBE4F" w14:textId="77777777" w:rsidR="000446D1" w:rsidRDefault="000446D1"/>
        </w:tc>
      </w:tr>
      <w:tr w:rsidR="000446D1" w14:paraId="1D552AF9" w14:textId="77777777">
        <w:tc>
          <w:tcPr>
            <w:tcW w:w="4531" w:type="dxa"/>
          </w:tcPr>
          <w:p w14:paraId="1B5BEBA1" w14:textId="77777777" w:rsidR="000446D1" w:rsidRDefault="00000000">
            <w:pPr>
              <w:rPr>
                <w:b/>
              </w:rPr>
            </w:pPr>
            <w:r>
              <w:rPr>
                <w:b/>
              </w:rPr>
              <w:t xml:space="preserve">Příležitosti </w:t>
            </w:r>
          </w:p>
        </w:tc>
        <w:tc>
          <w:tcPr>
            <w:tcW w:w="4531" w:type="dxa"/>
          </w:tcPr>
          <w:p w14:paraId="306B3ECE" w14:textId="77777777" w:rsidR="000446D1" w:rsidRDefault="00000000">
            <w:pPr>
              <w:rPr>
                <w:b/>
              </w:rPr>
            </w:pPr>
            <w:r>
              <w:rPr>
                <w:b/>
              </w:rPr>
              <w:t xml:space="preserve">Hrozby </w:t>
            </w:r>
          </w:p>
        </w:tc>
      </w:tr>
      <w:tr w:rsidR="000446D1" w14:paraId="12B07F7C" w14:textId="77777777">
        <w:tc>
          <w:tcPr>
            <w:tcW w:w="4531" w:type="dxa"/>
          </w:tcPr>
          <w:p w14:paraId="675E4688" w14:textId="77777777" w:rsidR="000446D1" w:rsidRDefault="000446D1"/>
          <w:p w14:paraId="26C4B277" w14:textId="77777777" w:rsidR="000446D1" w:rsidRDefault="000446D1"/>
          <w:p w14:paraId="62FF37A6" w14:textId="77777777" w:rsidR="000446D1" w:rsidRDefault="000446D1"/>
          <w:p w14:paraId="7406D2E3" w14:textId="77777777" w:rsidR="000446D1" w:rsidRDefault="000446D1"/>
          <w:p w14:paraId="44D54AC5" w14:textId="77777777" w:rsidR="000446D1" w:rsidRDefault="000446D1"/>
          <w:p w14:paraId="45A24E98" w14:textId="77777777" w:rsidR="000446D1" w:rsidRDefault="000446D1"/>
          <w:p w14:paraId="7EADEDB0" w14:textId="77777777" w:rsidR="000446D1" w:rsidRDefault="000446D1"/>
          <w:p w14:paraId="71847C49" w14:textId="77777777" w:rsidR="000446D1" w:rsidRDefault="000446D1"/>
          <w:p w14:paraId="02A0E666" w14:textId="77777777" w:rsidR="000446D1" w:rsidRDefault="000446D1"/>
          <w:p w14:paraId="71B37D7D" w14:textId="77777777" w:rsidR="000446D1" w:rsidRDefault="000446D1"/>
          <w:p w14:paraId="0DE22B96" w14:textId="77777777" w:rsidR="000446D1" w:rsidRDefault="000446D1"/>
          <w:p w14:paraId="38AED7C2" w14:textId="77777777" w:rsidR="000446D1" w:rsidRDefault="000446D1"/>
          <w:p w14:paraId="26980525" w14:textId="77777777" w:rsidR="000446D1" w:rsidRDefault="000446D1"/>
          <w:p w14:paraId="310A23D9" w14:textId="77777777" w:rsidR="000446D1" w:rsidRDefault="000446D1"/>
          <w:p w14:paraId="6D0E19A4" w14:textId="77777777" w:rsidR="000446D1" w:rsidRDefault="000446D1"/>
          <w:p w14:paraId="50FA924D" w14:textId="77777777" w:rsidR="000446D1" w:rsidRDefault="000446D1"/>
          <w:p w14:paraId="37CB7934" w14:textId="77777777" w:rsidR="000446D1" w:rsidRDefault="000446D1"/>
          <w:p w14:paraId="13F58294" w14:textId="77777777" w:rsidR="000446D1" w:rsidRDefault="000446D1"/>
        </w:tc>
        <w:tc>
          <w:tcPr>
            <w:tcW w:w="4531" w:type="dxa"/>
          </w:tcPr>
          <w:p w14:paraId="4C9F3491" w14:textId="77777777" w:rsidR="000446D1" w:rsidRDefault="000446D1"/>
        </w:tc>
      </w:tr>
    </w:tbl>
    <w:p w14:paraId="1817859A" w14:textId="77777777" w:rsidR="000446D1" w:rsidRDefault="00000000">
      <w:r>
        <w:br/>
      </w:r>
      <w:r>
        <w:br w:type="page"/>
      </w:r>
    </w:p>
    <w:p w14:paraId="596D1858" w14:textId="77777777" w:rsidR="000446D1" w:rsidRDefault="000446D1"/>
    <w:p w14:paraId="494BD909" w14:textId="77777777" w:rsidR="000446D1" w:rsidRDefault="00000000">
      <w:r>
        <w:t xml:space="preserve">Technicky vzato to není součástí techniky analýzy SWOT, ale nyní je čas vypracovat </w:t>
      </w:r>
      <w:r>
        <w:rPr>
          <w:b/>
        </w:rPr>
        <w:t xml:space="preserve">strategii pro </w:t>
      </w:r>
      <w:r>
        <w:t>budoucnost vaší farmy založenou na analýze SWOT. Je důležité si uvědomit, že celým účelem vytvoření tohoto analytického rámce je možnost vypracovat strategický plán řízení.</w:t>
      </w:r>
    </w:p>
    <w:p w14:paraId="7DD20BC7" w14:textId="77777777" w:rsidR="000446D1" w:rsidRDefault="00000000">
      <w:r>
        <w:t>Na jaké čtyři klíčové oblasti se musíte ve svém plánu zaměřit?</w:t>
      </w:r>
    </w:p>
    <w:p w14:paraId="7E1AC581" w14:textId="77777777" w:rsidR="000446D1" w:rsidRDefault="00000000">
      <w:r>
        <w:t>1.</w:t>
      </w:r>
    </w:p>
    <w:p w14:paraId="6417DB93" w14:textId="77777777" w:rsidR="000446D1" w:rsidRDefault="000446D1"/>
    <w:p w14:paraId="024F7E08" w14:textId="77777777" w:rsidR="000446D1" w:rsidRDefault="000446D1"/>
    <w:p w14:paraId="3EA2B466" w14:textId="77777777" w:rsidR="000446D1" w:rsidRDefault="000446D1"/>
    <w:p w14:paraId="02EF8F71" w14:textId="77777777" w:rsidR="000446D1" w:rsidRDefault="000446D1"/>
    <w:p w14:paraId="3B5E9920" w14:textId="77777777" w:rsidR="000446D1" w:rsidRDefault="00000000">
      <w:r>
        <w:t>2.</w:t>
      </w:r>
    </w:p>
    <w:p w14:paraId="37252783" w14:textId="77777777" w:rsidR="000446D1" w:rsidRDefault="000446D1"/>
    <w:p w14:paraId="276990A0" w14:textId="77777777" w:rsidR="000446D1" w:rsidRDefault="000446D1"/>
    <w:p w14:paraId="17DE2145" w14:textId="77777777" w:rsidR="000446D1" w:rsidRDefault="000446D1"/>
    <w:p w14:paraId="3FAF110F" w14:textId="77777777" w:rsidR="000446D1" w:rsidRDefault="000446D1"/>
    <w:p w14:paraId="3A2E40BF" w14:textId="77777777" w:rsidR="000446D1" w:rsidRDefault="00000000">
      <w:r>
        <w:t>3.</w:t>
      </w:r>
    </w:p>
    <w:p w14:paraId="1B76A021" w14:textId="77777777" w:rsidR="000446D1" w:rsidRDefault="000446D1"/>
    <w:p w14:paraId="30E9C311" w14:textId="77777777" w:rsidR="000446D1" w:rsidRDefault="000446D1"/>
    <w:p w14:paraId="12ED3C0B" w14:textId="77777777" w:rsidR="000446D1" w:rsidRDefault="000446D1"/>
    <w:p w14:paraId="322535CF" w14:textId="77777777" w:rsidR="000446D1" w:rsidRDefault="000446D1"/>
    <w:p w14:paraId="588E086F" w14:textId="77777777" w:rsidR="000446D1" w:rsidRDefault="00000000">
      <w:r>
        <w:t>4.</w:t>
      </w:r>
    </w:p>
    <w:p w14:paraId="5BE67A0A" w14:textId="77777777" w:rsidR="000446D1" w:rsidRDefault="000446D1"/>
    <w:p w14:paraId="33E4CB2B" w14:textId="77777777" w:rsidR="000446D1" w:rsidRDefault="000446D1"/>
    <w:p w14:paraId="6B52FBEC" w14:textId="77777777" w:rsidR="000446D1" w:rsidRDefault="000446D1"/>
    <w:p w14:paraId="69977BA0" w14:textId="77777777" w:rsidR="000446D1" w:rsidRDefault="000446D1"/>
    <w:p w14:paraId="2F3F6326" w14:textId="589B5FCF" w:rsidR="000446D1" w:rsidRDefault="000446D1"/>
    <w:sectPr w:rsidR="000446D1" w:rsidSect="00AE31E6">
      <w:headerReference w:type="default" r:id="rId8"/>
      <w:footerReference w:type="default" r:id="rId9"/>
      <w:pgSz w:w="11906" w:h="16838"/>
      <w:pgMar w:top="1134" w:right="1417" w:bottom="1417" w:left="1417" w:header="708" w:footer="708" w:gutter="0"/>
      <w:cols w:space="720"/>
      <w:docGrid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F06C6" w14:textId="77777777" w:rsidR="0067048C" w:rsidRDefault="0067048C">
      <w:pPr>
        <w:spacing w:after="0" w:line="240" w:lineRule="auto"/>
      </w:pPr>
      <w:r>
        <w:separator/>
      </w:r>
    </w:p>
  </w:endnote>
  <w:endnote w:type="continuationSeparator" w:id="0">
    <w:p w14:paraId="37212D80" w14:textId="77777777" w:rsidR="0067048C" w:rsidRDefault="00670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BB57AC7-D39E-1A48-BE0E-864CF8A15D19}"/>
  </w:font>
  <w:font w:name="Courier New">
    <w:panose1 w:val="02070309020205020404"/>
    <w:charset w:val="00"/>
    <w:family w:val="modern"/>
    <w:pitch w:val="fixed"/>
    <w:sig w:usb0="E0002AFF" w:usb1="C0007843" w:usb2="00000009" w:usb3="00000000" w:csb0="000001FF" w:csb1="00000000"/>
    <w:embedRegular r:id="rId2" w:fontKey="{5354E4AF-8D22-C041-AE2D-1EEF4D6826D9}"/>
  </w:font>
  <w:font w:name="Aptos">
    <w:panose1 w:val="020B0004020202020204"/>
    <w:charset w:val="00"/>
    <w:family w:val="swiss"/>
    <w:pitch w:val="variable"/>
    <w:sig w:usb0="20000287" w:usb1="00000003" w:usb2="00000000" w:usb3="00000000" w:csb0="0000019F" w:csb1="00000000"/>
    <w:embedRegular r:id="rId3" w:fontKey="{B789F6C4-6902-A94E-B3E6-BBA0B175E115}"/>
    <w:embedBold r:id="rId4" w:fontKey="{7C49F8D4-F98E-644C-910B-DE312216B150}"/>
    <w:embedItalic r:id="rId5" w:fontKey="{7C9A2800-B43D-BD4B-906E-74E7F194F5CB}"/>
  </w:font>
  <w:font w:name="Aptos Display">
    <w:panose1 w:val="020B0004020202020204"/>
    <w:charset w:val="00"/>
    <w:family w:val="swiss"/>
    <w:pitch w:val="variable"/>
    <w:sig w:usb0="20000287" w:usb1="00000003" w:usb2="00000000" w:usb3="00000000" w:csb0="0000019F" w:csb1="00000000"/>
    <w:embedRegular r:id="rId6" w:fontKey="{78F1601A-E9E6-F24A-ACEF-1728C0651ECB}"/>
  </w:font>
  <w:font w:name="Times New Roman">
    <w:panose1 w:val="02020603050405020304"/>
    <w:charset w:val="00"/>
    <w:family w:val="roman"/>
    <w:pitch w:val="variable"/>
    <w:sig w:usb0="E0002EFF" w:usb1="C000785B" w:usb2="00000009" w:usb3="00000000" w:csb0="000001FF" w:csb1="00000000"/>
    <w:embedRegular r:id="rId7" w:fontKey="{1852D071-203F-264A-8C2D-1A6816031F5F}"/>
    <w:embedBold r:id="rId8" w:fontKey="{375A970C-10C3-F348-8428-246560BFFCB4}"/>
    <w:embedItalic r:id="rId9" w:fontKey="{0D0FE81E-F8A8-714C-BD21-B6278826C8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1677B" w14:textId="77777777" w:rsidR="000446D1" w:rsidRDefault="00000000">
    <w:pPr>
      <w:pBdr>
        <w:top w:val="nil"/>
        <w:left w:val="nil"/>
        <w:bottom w:val="nil"/>
        <w:right w:val="nil"/>
        <w:between w:val="nil"/>
      </w:pBdr>
      <w:tabs>
        <w:tab w:val="center" w:pos="4536"/>
        <w:tab w:val="right" w:pos="9072"/>
      </w:tabs>
      <w:spacing w:after="0" w:line="240" w:lineRule="auto"/>
      <w:ind w:left="2832"/>
      <w:rPr>
        <w:color w:val="808080"/>
        <w:sz w:val="16"/>
        <w:szCs w:val="16"/>
      </w:rPr>
    </w:pPr>
    <w:r>
      <w:rPr>
        <w:color w:val="000000"/>
        <w:sz w:val="16"/>
        <w:szCs w:val="16"/>
      </w:rPr>
      <w:tab/>
    </w:r>
    <w:r>
      <w:rPr>
        <w:color w:val="808080"/>
        <w:sz w:val="16"/>
        <w:szCs w:val="16"/>
      </w:rPr>
      <w:t>Financováno Evropskou unií. Vyjádřené názory a stanoviska jsou však pouze názory a stanoviska autora (autorů) a nemusí nutně odrážet názory a stanoviska Evropské unie nebo Evropské výkonné agentury pro vzdělávání a kulturu (EACEA). Evropská unie ani EACEA za ně nemohou nést odpovědnost.</w:t>
    </w:r>
    <w:r>
      <w:rPr>
        <w:noProof/>
      </w:rPr>
      <w:drawing>
        <wp:anchor distT="0" distB="0" distL="114300" distR="114300" simplePos="0" relativeHeight="251658240" behindDoc="0" locked="0" layoutInCell="1" hidden="0" allowOverlap="1" wp14:anchorId="7FC6FD72" wp14:editId="0FF5F062">
          <wp:simplePos x="0" y="0"/>
          <wp:positionH relativeFrom="column">
            <wp:posOffset>1</wp:posOffset>
          </wp:positionH>
          <wp:positionV relativeFrom="paragraph">
            <wp:posOffset>97790</wp:posOffset>
          </wp:positionV>
          <wp:extent cx="1735312" cy="362798"/>
          <wp:effectExtent l="0" t="0" r="0" b="0"/>
          <wp:wrapSquare wrapText="bothSides" distT="0" distB="0" distL="114300" distR="114300"/>
          <wp:docPr id="14444243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35312" cy="36279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62DC3" w14:textId="77777777" w:rsidR="0067048C" w:rsidRDefault="0067048C">
      <w:pPr>
        <w:spacing w:after="0" w:line="240" w:lineRule="auto"/>
      </w:pPr>
      <w:r>
        <w:separator/>
      </w:r>
    </w:p>
  </w:footnote>
  <w:footnote w:type="continuationSeparator" w:id="0">
    <w:p w14:paraId="1BA317CD" w14:textId="77777777" w:rsidR="0067048C" w:rsidRDefault="00670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D1F18" w14:textId="77777777" w:rsidR="000446D1"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31B06251" wp14:editId="56B884AE">
          <wp:extent cx="1699200" cy="453600"/>
          <wp:effectExtent l="0" t="0" r="0" b="0"/>
          <wp:docPr id="1444424342" name="image3.png" descr="Ein Bild, das Text, Schrift, Grafiken, Grafik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png" descr="Ein Bild, das Text, Schrift, Grafiken, Grafikdesign enthält.&#10;&#10;Automatisch generierte Beschreibung"/>
                  <pic:cNvPicPr preferRelativeResize="0"/>
                </pic:nvPicPr>
                <pic:blipFill>
                  <a:blip r:embed="rId1"/>
                  <a:srcRect/>
                  <a:stretch>
                    <a:fillRect/>
                  </a:stretch>
                </pic:blipFill>
                <pic:spPr>
                  <a:xfrm>
                    <a:off x="0" y="0"/>
                    <a:ext cx="1699200" cy="453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B61FA"/>
    <w:multiLevelType w:val="multilevel"/>
    <w:tmpl w:val="D8E45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4F18D4"/>
    <w:multiLevelType w:val="multilevel"/>
    <w:tmpl w:val="8B107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895C78"/>
    <w:multiLevelType w:val="multilevel"/>
    <w:tmpl w:val="72CA4A8A"/>
    <w:lvl w:ilvl="0">
      <w:start w:val="1"/>
      <w:numFmt w:val="bullet"/>
      <w:lvlText w:val="●"/>
      <w:lvlJc w:val="left"/>
      <w:pPr>
        <w:ind w:left="906" w:hanging="360"/>
      </w:pPr>
      <w:rPr>
        <w:rFonts w:ascii="Noto Sans Symbols" w:eastAsia="Noto Sans Symbols" w:hAnsi="Noto Sans Symbols" w:cs="Noto Sans Symbols"/>
      </w:rPr>
    </w:lvl>
    <w:lvl w:ilvl="1">
      <w:start w:val="1"/>
      <w:numFmt w:val="bullet"/>
      <w:lvlText w:val="o"/>
      <w:lvlJc w:val="left"/>
      <w:pPr>
        <w:ind w:left="1626" w:hanging="360"/>
      </w:pPr>
      <w:rPr>
        <w:rFonts w:ascii="Courier New" w:eastAsia="Courier New" w:hAnsi="Courier New" w:cs="Courier New"/>
      </w:rPr>
    </w:lvl>
    <w:lvl w:ilvl="2">
      <w:start w:val="1"/>
      <w:numFmt w:val="bullet"/>
      <w:lvlText w:val="▪"/>
      <w:lvlJc w:val="left"/>
      <w:pPr>
        <w:ind w:left="2346" w:hanging="360"/>
      </w:pPr>
      <w:rPr>
        <w:rFonts w:ascii="Noto Sans Symbols" w:eastAsia="Noto Sans Symbols" w:hAnsi="Noto Sans Symbols" w:cs="Noto Sans Symbols"/>
      </w:rPr>
    </w:lvl>
    <w:lvl w:ilvl="3">
      <w:start w:val="1"/>
      <w:numFmt w:val="bullet"/>
      <w:lvlText w:val="●"/>
      <w:lvlJc w:val="left"/>
      <w:pPr>
        <w:ind w:left="3066" w:hanging="360"/>
      </w:pPr>
      <w:rPr>
        <w:rFonts w:ascii="Noto Sans Symbols" w:eastAsia="Noto Sans Symbols" w:hAnsi="Noto Sans Symbols" w:cs="Noto Sans Symbols"/>
      </w:rPr>
    </w:lvl>
    <w:lvl w:ilvl="4">
      <w:start w:val="1"/>
      <w:numFmt w:val="bullet"/>
      <w:lvlText w:val="o"/>
      <w:lvlJc w:val="left"/>
      <w:pPr>
        <w:ind w:left="3786" w:hanging="360"/>
      </w:pPr>
      <w:rPr>
        <w:rFonts w:ascii="Courier New" w:eastAsia="Courier New" w:hAnsi="Courier New" w:cs="Courier New"/>
      </w:rPr>
    </w:lvl>
    <w:lvl w:ilvl="5">
      <w:start w:val="1"/>
      <w:numFmt w:val="bullet"/>
      <w:lvlText w:val="▪"/>
      <w:lvlJc w:val="left"/>
      <w:pPr>
        <w:ind w:left="4506" w:hanging="360"/>
      </w:pPr>
      <w:rPr>
        <w:rFonts w:ascii="Noto Sans Symbols" w:eastAsia="Noto Sans Symbols" w:hAnsi="Noto Sans Symbols" w:cs="Noto Sans Symbols"/>
      </w:rPr>
    </w:lvl>
    <w:lvl w:ilvl="6">
      <w:start w:val="1"/>
      <w:numFmt w:val="bullet"/>
      <w:lvlText w:val="●"/>
      <w:lvlJc w:val="left"/>
      <w:pPr>
        <w:ind w:left="5226" w:hanging="360"/>
      </w:pPr>
      <w:rPr>
        <w:rFonts w:ascii="Noto Sans Symbols" w:eastAsia="Noto Sans Symbols" w:hAnsi="Noto Sans Symbols" w:cs="Noto Sans Symbols"/>
      </w:rPr>
    </w:lvl>
    <w:lvl w:ilvl="7">
      <w:start w:val="1"/>
      <w:numFmt w:val="bullet"/>
      <w:lvlText w:val="o"/>
      <w:lvlJc w:val="left"/>
      <w:pPr>
        <w:ind w:left="5946" w:hanging="360"/>
      </w:pPr>
      <w:rPr>
        <w:rFonts w:ascii="Courier New" w:eastAsia="Courier New" w:hAnsi="Courier New" w:cs="Courier New"/>
      </w:rPr>
    </w:lvl>
    <w:lvl w:ilvl="8">
      <w:start w:val="1"/>
      <w:numFmt w:val="bullet"/>
      <w:lvlText w:val="▪"/>
      <w:lvlJc w:val="left"/>
      <w:pPr>
        <w:ind w:left="6666" w:hanging="360"/>
      </w:pPr>
      <w:rPr>
        <w:rFonts w:ascii="Noto Sans Symbols" w:eastAsia="Noto Sans Symbols" w:hAnsi="Noto Sans Symbols" w:cs="Noto Sans Symbols"/>
      </w:rPr>
    </w:lvl>
  </w:abstractNum>
  <w:abstractNum w:abstractNumId="3" w15:restartNumberingAfterBreak="0">
    <w:nsid w:val="5B3E1545"/>
    <w:multiLevelType w:val="multilevel"/>
    <w:tmpl w:val="6F9C4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6357D8"/>
    <w:multiLevelType w:val="multilevel"/>
    <w:tmpl w:val="AA1694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6119134">
    <w:abstractNumId w:val="1"/>
  </w:num>
  <w:num w:numId="2" w16cid:durableId="1481144553">
    <w:abstractNumId w:val="0"/>
  </w:num>
  <w:num w:numId="3" w16cid:durableId="758791615">
    <w:abstractNumId w:val="2"/>
  </w:num>
  <w:num w:numId="4" w16cid:durableId="435099521">
    <w:abstractNumId w:val="3"/>
  </w:num>
  <w:num w:numId="5" w16cid:durableId="21001283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6D1"/>
    <w:rsid w:val="000446D1"/>
    <w:rsid w:val="0067048C"/>
    <w:rsid w:val="00AE31E6"/>
    <w:rsid w:val="00EB58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298B3328"/>
  <w15:docId w15:val="{3B1C2570-BEFA-DA45-95CD-AC6D0C9A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5"/>
        <w:szCs w:val="25"/>
        <w:lang w:val="en-GB" w:eastAsia="es-ES_trad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D9"/>
  </w:style>
  <w:style w:type="paragraph" w:styleId="Ttulo1">
    <w:name w:val="heading 1"/>
    <w:basedOn w:val="Normal"/>
    <w:next w:val="Normal"/>
    <w:link w:val="Ttulo1Car"/>
    <w:uiPriority w:val="9"/>
    <w:qFormat/>
    <w:rsid w:val="00415BD9"/>
    <w:pPr>
      <w:keepNext/>
      <w:keepLines/>
      <w:spacing w:before="360" w:after="80"/>
      <w:outlineLvl w:val="0"/>
    </w:pPr>
    <w:rPr>
      <w:rFonts w:asciiTheme="majorHAnsi" w:eastAsiaTheme="majorEastAsia" w:hAnsiTheme="majorHAnsi" w:cstheme="majorBidi"/>
      <w:color w:val="0F4761" w:themeColor="accent1" w:themeShade="BF"/>
      <w:sz w:val="41"/>
      <w:szCs w:val="41"/>
    </w:rPr>
  </w:style>
  <w:style w:type="paragraph" w:styleId="Ttulo2">
    <w:name w:val="heading 2"/>
    <w:basedOn w:val="Normal"/>
    <w:next w:val="Normal"/>
    <w:link w:val="Ttulo2Car"/>
    <w:uiPriority w:val="9"/>
    <w:semiHidden/>
    <w:unhideWhenUsed/>
    <w:qFormat/>
    <w:rsid w:val="00415BD9"/>
    <w:pPr>
      <w:keepNext/>
      <w:keepLines/>
      <w:spacing w:before="160" w:after="80"/>
      <w:outlineLvl w:val="1"/>
    </w:pPr>
    <w:rPr>
      <w:rFonts w:asciiTheme="majorHAnsi" w:eastAsiaTheme="majorEastAsia" w:hAnsiTheme="majorHAnsi" w:cstheme="majorBidi"/>
      <w:color w:val="0F4761" w:themeColor="accent1" w:themeShade="BF"/>
      <w:sz w:val="33"/>
      <w:szCs w:val="33"/>
    </w:rPr>
  </w:style>
  <w:style w:type="paragraph" w:styleId="Ttulo3">
    <w:name w:val="heading 3"/>
    <w:basedOn w:val="Normal"/>
    <w:next w:val="Normal"/>
    <w:link w:val="Ttulo3Car"/>
    <w:uiPriority w:val="9"/>
    <w:semiHidden/>
    <w:unhideWhenUsed/>
    <w:qFormat/>
    <w:rsid w:val="00415BD9"/>
    <w:pPr>
      <w:keepNext/>
      <w:keepLines/>
      <w:spacing w:before="160" w:after="80"/>
      <w:outlineLvl w:val="2"/>
    </w:pPr>
    <w:rPr>
      <w:rFonts w:eastAsiaTheme="majorEastAsia" w:cstheme="majorBidi"/>
      <w:color w:val="0F4761" w:themeColor="accent1" w:themeShade="BF"/>
      <w:sz w:val="29"/>
      <w:szCs w:val="29"/>
    </w:rPr>
  </w:style>
  <w:style w:type="paragraph" w:styleId="Ttulo4">
    <w:name w:val="heading 4"/>
    <w:basedOn w:val="Normal"/>
    <w:next w:val="Normal"/>
    <w:link w:val="Ttulo4Car"/>
    <w:uiPriority w:val="9"/>
    <w:semiHidden/>
    <w:unhideWhenUsed/>
    <w:qFormat/>
    <w:rsid w:val="00415BD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15BD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15BD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15BD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15BD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15BD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15BD9"/>
    <w:pPr>
      <w:spacing w:after="80" w:line="240" w:lineRule="auto"/>
      <w:contextualSpacing/>
    </w:pPr>
    <w:rPr>
      <w:rFonts w:asciiTheme="majorHAnsi" w:eastAsiaTheme="majorEastAsia" w:hAnsiTheme="majorHAnsi" w:cstheme="majorBidi"/>
      <w:spacing w:val="-10"/>
      <w:kern w:val="28"/>
      <w:sz w:val="58"/>
      <w:szCs w:val="58"/>
    </w:rPr>
  </w:style>
  <w:style w:type="character" w:customStyle="1" w:styleId="Ttulo1Car">
    <w:name w:val="Título 1 Car"/>
    <w:basedOn w:val="Fuentedeprrafopredeter"/>
    <w:link w:val="Ttulo1"/>
    <w:uiPriority w:val="9"/>
    <w:rsid w:val="00415BD9"/>
    <w:rPr>
      <w:rFonts w:asciiTheme="majorHAnsi" w:eastAsiaTheme="majorEastAsia" w:hAnsiTheme="majorHAnsi" w:cstheme="majorBidi"/>
      <w:color w:val="0F4761" w:themeColor="accent1" w:themeShade="BF"/>
      <w:sz w:val="41"/>
      <w:szCs w:val="41"/>
    </w:rPr>
  </w:style>
  <w:style w:type="character" w:customStyle="1" w:styleId="Ttulo2Car">
    <w:name w:val="Título 2 Car"/>
    <w:basedOn w:val="Fuentedeprrafopredeter"/>
    <w:link w:val="Ttulo2"/>
    <w:uiPriority w:val="9"/>
    <w:semiHidden/>
    <w:rsid w:val="00415BD9"/>
    <w:rPr>
      <w:rFonts w:asciiTheme="majorHAnsi" w:eastAsiaTheme="majorEastAsia" w:hAnsiTheme="majorHAnsi" w:cstheme="majorBidi"/>
      <w:color w:val="0F4761" w:themeColor="accent1" w:themeShade="BF"/>
      <w:sz w:val="33"/>
      <w:szCs w:val="33"/>
    </w:rPr>
  </w:style>
  <w:style w:type="character" w:customStyle="1" w:styleId="Ttulo3Car">
    <w:name w:val="Título 3 Car"/>
    <w:basedOn w:val="Fuentedeprrafopredeter"/>
    <w:link w:val="Ttulo3"/>
    <w:uiPriority w:val="9"/>
    <w:semiHidden/>
    <w:rsid w:val="00415BD9"/>
    <w:rPr>
      <w:rFonts w:eastAsiaTheme="majorEastAsia" w:cstheme="majorBidi"/>
      <w:color w:val="0F4761" w:themeColor="accent1" w:themeShade="BF"/>
      <w:sz w:val="29"/>
      <w:szCs w:val="29"/>
    </w:rPr>
  </w:style>
  <w:style w:type="character" w:customStyle="1" w:styleId="Ttulo4Car">
    <w:name w:val="Título 4 Car"/>
    <w:basedOn w:val="Fuentedeprrafopredeter"/>
    <w:link w:val="Ttulo4"/>
    <w:uiPriority w:val="9"/>
    <w:semiHidden/>
    <w:rsid w:val="00415BD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15BD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15B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15B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15B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15BD9"/>
    <w:rPr>
      <w:rFonts w:eastAsiaTheme="majorEastAsia" w:cstheme="majorBidi"/>
      <w:color w:val="272727" w:themeColor="text1" w:themeTint="D8"/>
    </w:rPr>
  </w:style>
  <w:style w:type="character" w:customStyle="1" w:styleId="TtuloCar">
    <w:name w:val="Título Car"/>
    <w:basedOn w:val="Fuentedeprrafopredeter"/>
    <w:link w:val="Ttulo"/>
    <w:uiPriority w:val="10"/>
    <w:rsid w:val="00415BD9"/>
    <w:rPr>
      <w:rFonts w:asciiTheme="majorHAnsi" w:eastAsiaTheme="majorEastAsia" w:hAnsiTheme="majorHAnsi" w:cstheme="majorBidi"/>
      <w:spacing w:val="-10"/>
      <w:kern w:val="28"/>
      <w:sz w:val="58"/>
      <w:szCs w:val="58"/>
    </w:rPr>
  </w:style>
  <w:style w:type="paragraph" w:styleId="Subttulo">
    <w:name w:val="Subtitle"/>
    <w:basedOn w:val="Normal"/>
    <w:next w:val="Normal"/>
    <w:link w:val="SubttuloCar"/>
    <w:uiPriority w:val="11"/>
    <w:qFormat/>
    <w:rPr>
      <w:color w:val="595959"/>
      <w:sz w:val="29"/>
      <w:szCs w:val="29"/>
    </w:rPr>
  </w:style>
  <w:style w:type="character" w:customStyle="1" w:styleId="SubttuloCar">
    <w:name w:val="Subtítulo Car"/>
    <w:basedOn w:val="Fuentedeprrafopredeter"/>
    <w:link w:val="Subttulo"/>
    <w:uiPriority w:val="11"/>
    <w:rsid w:val="00415BD9"/>
    <w:rPr>
      <w:rFonts w:eastAsiaTheme="majorEastAsia" w:cstheme="majorBidi"/>
      <w:color w:val="595959" w:themeColor="text1" w:themeTint="A6"/>
      <w:spacing w:val="15"/>
      <w:sz w:val="29"/>
      <w:szCs w:val="29"/>
    </w:rPr>
  </w:style>
  <w:style w:type="paragraph" w:styleId="Cita">
    <w:name w:val="Quote"/>
    <w:basedOn w:val="Normal"/>
    <w:next w:val="Normal"/>
    <w:link w:val="CitaCar"/>
    <w:uiPriority w:val="29"/>
    <w:qFormat/>
    <w:rsid w:val="00415BD9"/>
    <w:pPr>
      <w:spacing w:before="160"/>
      <w:jc w:val="center"/>
    </w:pPr>
    <w:rPr>
      <w:i/>
      <w:iCs/>
      <w:color w:val="404040" w:themeColor="text1" w:themeTint="BF"/>
    </w:rPr>
  </w:style>
  <w:style w:type="character" w:customStyle="1" w:styleId="CitaCar">
    <w:name w:val="Cita Car"/>
    <w:basedOn w:val="Fuentedeprrafopredeter"/>
    <w:link w:val="Cita"/>
    <w:uiPriority w:val="29"/>
    <w:rsid w:val="00415BD9"/>
    <w:rPr>
      <w:i/>
      <w:iCs/>
      <w:color w:val="404040" w:themeColor="text1" w:themeTint="BF"/>
    </w:rPr>
  </w:style>
  <w:style w:type="paragraph" w:styleId="Prrafodelista">
    <w:name w:val="List Paragraph"/>
    <w:basedOn w:val="Normal"/>
    <w:uiPriority w:val="34"/>
    <w:qFormat/>
    <w:rsid w:val="00415BD9"/>
    <w:pPr>
      <w:ind w:left="720"/>
      <w:contextualSpacing/>
    </w:pPr>
  </w:style>
  <w:style w:type="character" w:styleId="nfasisintenso">
    <w:name w:val="Intense Emphasis"/>
    <w:basedOn w:val="Fuentedeprrafopredeter"/>
    <w:uiPriority w:val="21"/>
    <w:qFormat/>
    <w:rsid w:val="00415BD9"/>
    <w:rPr>
      <w:i/>
      <w:iCs/>
      <w:color w:val="0F4761" w:themeColor="accent1" w:themeShade="BF"/>
    </w:rPr>
  </w:style>
  <w:style w:type="paragraph" w:styleId="Citadestacada">
    <w:name w:val="Intense Quote"/>
    <w:basedOn w:val="Normal"/>
    <w:next w:val="Normal"/>
    <w:link w:val="CitadestacadaCar"/>
    <w:uiPriority w:val="30"/>
    <w:qFormat/>
    <w:rsid w:val="00415B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15BD9"/>
    <w:rPr>
      <w:i/>
      <w:iCs/>
      <w:color w:val="0F4761" w:themeColor="accent1" w:themeShade="BF"/>
    </w:rPr>
  </w:style>
  <w:style w:type="character" w:styleId="Referenciaintensa">
    <w:name w:val="Intense Reference"/>
    <w:basedOn w:val="Fuentedeprrafopredeter"/>
    <w:uiPriority w:val="32"/>
    <w:qFormat/>
    <w:rsid w:val="00415BD9"/>
    <w:rPr>
      <w:b/>
      <w:bCs/>
      <w:smallCaps/>
      <w:color w:val="0F4761" w:themeColor="accent1" w:themeShade="BF"/>
      <w:spacing w:val="5"/>
    </w:rPr>
  </w:style>
  <w:style w:type="table" w:styleId="Tablaconcuadrcula">
    <w:name w:val="Table Grid"/>
    <w:basedOn w:val="Tablanormal"/>
    <w:uiPriority w:val="39"/>
    <w:rsid w:val="00996725"/>
    <w:pPr>
      <w:spacing w:after="0" w:line="240" w:lineRule="auto"/>
    </w:pPr>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96725"/>
    <w:rPr>
      <w:color w:val="467886" w:themeColor="hyperlink"/>
      <w:u w:val="single"/>
    </w:rPr>
  </w:style>
  <w:style w:type="paragraph" w:styleId="Encabezado">
    <w:name w:val="header"/>
    <w:basedOn w:val="Normal"/>
    <w:link w:val="EncabezadoCar"/>
    <w:uiPriority w:val="99"/>
    <w:unhideWhenUsed/>
    <w:rsid w:val="007138D9"/>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7138D9"/>
  </w:style>
  <w:style w:type="paragraph" w:styleId="Piedepgina">
    <w:name w:val="footer"/>
    <w:basedOn w:val="Normal"/>
    <w:link w:val="PiedepginaCar"/>
    <w:uiPriority w:val="99"/>
    <w:unhideWhenUsed/>
    <w:rsid w:val="007138D9"/>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7138D9"/>
  </w:style>
  <w:style w:type="paragraph" w:styleId="NormalWeb">
    <w:name w:val="Normal (Web)"/>
    <w:basedOn w:val="Normal"/>
    <w:uiPriority w:val="99"/>
    <w:semiHidden/>
    <w:unhideWhenUsed/>
    <w:rsid w:val="007138D9"/>
    <w:pPr>
      <w:spacing w:before="100" w:beforeAutospacing="1" w:after="100" w:afterAutospacing="1" w:line="240" w:lineRule="auto"/>
    </w:pPr>
    <w:rPr>
      <w:rFonts w:ascii="Times New Roman" w:eastAsia="Times New Roman" w:hAnsi="Times New Roman" w:cs="Times New Roman"/>
      <w:lang w:eastAsia="de-DE"/>
    </w:rPr>
  </w:style>
  <w:style w:type="table" w:customStyle="1" w:styleId="a">
    <w:basedOn w:val="TableNormal"/>
    <w:pPr>
      <w:spacing w:after="0" w:line="240" w:lineRule="auto"/>
    </w:pPr>
    <w:rPr>
      <w:sz w:val="23"/>
      <w:szCs w:val="23"/>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rPr>
      <w:sz w:val="23"/>
      <w:szCs w:val="23"/>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sz w:val="23"/>
      <w:szCs w:val="23"/>
    </w:r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rPr>
      <w:sz w:val="23"/>
      <w:szCs w:val="23"/>
    </w:r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rPr>
      <w:sz w:val="23"/>
      <w:szCs w:val="23"/>
    </w:r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rPr>
      <w:sz w:val="23"/>
      <w:szCs w:val="23"/>
    </w:r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rPr>
      <w:sz w:val="23"/>
      <w:szCs w:val="23"/>
    </w:r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rPr>
      <w:sz w:val="23"/>
      <w:szCs w:val="23"/>
    </w:r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rPr>
      <w:sz w:val="23"/>
      <w:szCs w:val="23"/>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tsMY8J09fjYg/9e8FWkauuOH4w==">CgMxLjA4AHIhMUVPZmxicGdSTG4zRHEyZUlobWdqTzBLZERiLXh5Rnk1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477</Words>
  <Characters>2628</Characters>
  <Application>Microsoft Office Word</Application>
  <DocSecurity>0</DocSecurity>
  <Lines>21</Lines>
  <Paragraphs>6</Paragraphs>
  <ScaleCrop>false</ScaleCrop>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Bertisch</dc:creator>
  <cp:lastModifiedBy>Aida Yáñez-Sedeño Sabariegos</cp:lastModifiedBy>
  <cp:revision>2</cp:revision>
  <dcterms:created xsi:type="dcterms:W3CDTF">2025-02-05T07:36:00Z</dcterms:created>
  <dcterms:modified xsi:type="dcterms:W3CDTF">2025-02-05T07:36:00Z</dcterms:modified>
</cp:coreProperties>
</file>